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BC" w:rsidRDefault="001E2ABC">
      <w:pPr>
        <w:rPr>
          <w:noProof/>
        </w:rPr>
      </w:pPr>
      <w:r>
        <w:rPr>
          <w:noProof/>
        </w:rPr>
        <w:t>Workstream Impact Field and the Multiple Choice Drop-Down Selections:</w:t>
      </w:r>
    </w:p>
    <w:p w:rsidR="00DC1BA5" w:rsidRDefault="001E2ABC">
      <w:r>
        <w:rPr>
          <w:noProof/>
        </w:rPr>
        <w:drawing>
          <wp:inline distT="0" distB="0" distL="0" distR="0" wp14:anchorId="556DE341" wp14:editId="466F5B7D">
            <wp:extent cx="28098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rPr>
          <w:noProof/>
        </w:rPr>
        <w:drawing>
          <wp:inline distT="0" distB="0" distL="0" distR="0" wp14:anchorId="625E8B8F" wp14:editId="2E214247">
            <wp:extent cx="36290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>
      <w:r>
        <w:t>Rules shown below – scroll down….</w:t>
      </w:r>
    </w:p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/>
    <w:p w:rsidR="001E2ABC" w:rsidRDefault="001E2ABC">
      <w:r>
        <w:t>Rule 0:</w:t>
      </w:r>
    </w:p>
    <w:p w:rsidR="001E2ABC" w:rsidRDefault="001E2ABC">
      <w:r>
        <w:rPr>
          <w:noProof/>
        </w:rPr>
        <w:lastRenderedPageBreak/>
        <w:drawing>
          <wp:inline distT="0" distB="0" distL="0" distR="0" wp14:anchorId="035CE785" wp14:editId="5694BCE9">
            <wp:extent cx="5943600" cy="3481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rPr>
          <w:noProof/>
        </w:rPr>
        <w:drawing>
          <wp:inline distT="0" distB="0" distL="0" distR="0" wp14:anchorId="0407CE73" wp14:editId="795630DD">
            <wp:extent cx="5943600" cy="264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>
      <w:r>
        <w:t>Rule 0 is there to setup the form and apply hidden/display/required items for all Items that are created.</w:t>
      </w:r>
    </w:p>
    <w:p w:rsidR="001E2ABC" w:rsidRDefault="001E2ABC">
      <w:r>
        <w:t xml:space="preserve">Rules 1 – 8 are related to a different Multiple Choice field, so I am skipping those and showing you rules 9-15 that apply to the </w:t>
      </w:r>
      <w:proofErr w:type="spellStart"/>
      <w:r>
        <w:t>WorkstreamImapct</w:t>
      </w:r>
      <w:proofErr w:type="spellEnd"/>
      <w:r>
        <w:t xml:space="preserve"> field.  Logic will be identical as it relates to Rules 1-8, its just there are 8 options there instead of 4.  If I can get it to work for 4, I can apply it for 8.</w:t>
      </w:r>
    </w:p>
    <w:p w:rsidR="001E2ABC" w:rsidRDefault="001E2ABC"/>
    <w:p w:rsidR="001E2ABC" w:rsidRDefault="001E2ABC">
      <w:r>
        <w:t>Rule 9:</w:t>
      </w:r>
    </w:p>
    <w:p w:rsidR="001E2ABC" w:rsidRDefault="001E2ABC">
      <w:r>
        <w:rPr>
          <w:noProof/>
        </w:rPr>
        <w:lastRenderedPageBreak/>
        <w:drawing>
          <wp:inline distT="0" distB="0" distL="0" distR="0" wp14:anchorId="779834F4" wp14:editId="37D4E394">
            <wp:extent cx="5943600" cy="2769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>Rules 10-12 are the same as 9, except with a different value</w:t>
      </w:r>
    </w:p>
    <w:p w:rsidR="001E2ABC" w:rsidRDefault="001E2ABC">
      <w:r>
        <w:t>Rule 10:</w:t>
      </w:r>
    </w:p>
    <w:p w:rsidR="001E2ABC" w:rsidRDefault="001E2ABC">
      <w:r>
        <w:rPr>
          <w:noProof/>
        </w:rPr>
        <w:drawing>
          <wp:inline distT="0" distB="0" distL="0" distR="0" wp14:anchorId="60DC054A" wp14:editId="40BDB76B">
            <wp:extent cx="2133600" cy="13914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6847" cy="14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>Rule 11:</w:t>
      </w:r>
    </w:p>
    <w:p w:rsidR="001E2ABC" w:rsidRDefault="001E2ABC">
      <w:r>
        <w:rPr>
          <w:noProof/>
        </w:rPr>
        <w:drawing>
          <wp:inline distT="0" distB="0" distL="0" distR="0" wp14:anchorId="40C5E638" wp14:editId="29EF9015">
            <wp:extent cx="2331720" cy="1554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>Rule 12:</w:t>
      </w:r>
    </w:p>
    <w:p w:rsidR="001E2ABC" w:rsidRDefault="001E2ABC">
      <w:r>
        <w:rPr>
          <w:noProof/>
        </w:rPr>
        <w:drawing>
          <wp:inline distT="0" distB="0" distL="0" distR="0" wp14:anchorId="0A0AFFAF" wp14:editId="685936B6">
            <wp:extent cx="2310745" cy="1402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0114" cy="14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>
      <w:r>
        <w:lastRenderedPageBreak/>
        <w:t>Rules 13-16 are Identical except for the “And these rule indexes are true” field as that changes to match Rules 9-12 and therefore the “Required” fields change to match the field reflected in Rules 9-12</w:t>
      </w:r>
    </w:p>
    <w:p w:rsidR="001E2ABC" w:rsidRDefault="001E2ABC">
      <w:r>
        <w:t>Rule 13:</w:t>
      </w:r>
    </w:p>
    <w:p w:rsidR="001E2ABC" w:rsidRDefault="001E2ABC">
      <w:r>
        <w:rPr>
          <w:noProof/>
        </w:rPr>
        <w:drawing>
          <wp:inline distT="0" distB="0" distL="0" distR="0" wp14:anchorId="3961CD5A" wp14:editId="66754076">
            <wp:extent cx="6858000" cy="24917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 xml:space="preserve">Rule 14: </w:t>
      </w:r>
    </w:p>
    <w:p w:rsidR="001E2ABC" w:rsidRDefault="001E2ABC">
      <w:r>
        <w:rPr>
          <w:noProof/>
        </w:rPr>
        <w:drawing>
          <wp:inline distT="0" distB="0" distL="0" distR="0" wp14:anchorId="09A54316" wp14:editId="04D771DF">
            <wp:extent cx="6858000" cy="1417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>Rule 15:</w:t>
      </w:r>
    </w:p>
    <w:p w:rsidR="001E2ABC" w:rsidRDefault="001E2ABC">
      <w:r>
        <w:rPr>
          <w:noProof/>
        </w:rPr>
        <w:drawing>
          <wp:inline distT="0" distB="0" distL="0" distR="0" wp14:anchorId="1A215C9F" wp14:editId="2F050AF1">
            <wp:extent cx="6858000" cy="1501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t>Rule 16:</w:t>
      </w:r>
    </w:p>
    <w:p w:rsidR="001E2ABC" w:rsidRDefault="001E2ABC">
      <w:r>
        <w:rPr>
          <w:noProof/>
        </w:rPr>
        <w:drawing>
          <wp:inline distT="0" distB="0" distL="0" distR="0" wp14:anchorId="22F35E5A" wp14:editId="21EDA6E3">
            <wp:extent cx="6858000" cy="16567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>
      <w:r>
        <w:lastRenderedPageBreak/>
        <w:t>When I apply this to the form, it works as expected for 1 item checked.  But not multiple</w:t>
      </w:r>
    </w:p>
    <w:p w:rsidR="001E2ABC" w:rsidRDefault="001E2ABC">
      <w:r>
        <w:t>Just Account Structure Selected:</w:t>
      </w:r>
    </w:p>
    <w:p w:rsidR="001E2ABC" w:rsidRDefault="001E2ABC">
      <w:r>
        <w:rPr>
          <w:noProof/>
        </w:rPr>
        <w:drawing>
          <wp:inline distT="0" distB="0" distL="0" distR="0" wp14:anchorId="2A911E1A" wp14:editId="4AD894A9">
            <wp:extent cx="6858000" cy="27381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>
      <w:r>
        <w:t>With Account Structure and GBS: (Account Structure being required does not work)</w:t>
      </w:r>
    </w:p>
    <w:p w:rsidR="001E2ABC" w:rsidRDefault="001E2ABC">
      <w:r>
        <w:rPr>
          <w:noProof/>
        </w:rPr>
        <w:drawing>
          <wp:inline distT="0" distB="0" distL="0" distR="0" wp14:anchorId="66F336D2" wp14:editId="25162244">
            <wp:extent cx="6858000" cy="33045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/>
    <w:p w:rsidR="001E2ABC" w:rsidRDefault="001E2ABC"/>
    <w:p w:rsidR="001E2ABC" w:rsidRDefault="001E2ABC">
      <w:r>
        <w:t>One more example below….</w:t>
      </w:r>
    </w:p>
    <w:p w:rsidR="001E2ABC" w:rsidRDefault="001E2ABC"/>
    <w:p w:rsidR="001E2ABC" w:rsidRDefault="001E2ABC"/>
    <w:p w:rsidR="001E2ABC" w:rsidRDefault="001E2ABC">
      <w:r>
        <w:lastRenderedPageBreak/>
        <w:t>Last example – GBS and Broker/Dealer – now only Broker/Dealer will show as required</w:t>
      </w:r>
    </w:p>
    <w:p w:rsidR="001E2ABC" w:rsidRDefault="001E2ABC">
      <w:r>
        <w:rPr>
          <w:noProof/>
        </w:rPr>
        <w:drawing>
          <wp:inline distT="0" distB="0" distL="0" distR="0" wp14:anchorId="1C86F52D" wp14:editId="0D4F0689">
            <wp:extent cx="6858000" cy="32689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BC" w:rsidRDefault="001E2ABC"/>
    <w:p w:rsidR="001E2ABC" w:rsidRDefault="001E2ABC">
      <w:r>
        <w:t>It appears to me that the “Required” rules (13-16) only apply to the lowest selected item in the Multiple Choice drop-down (very first screenshot on page 1)</w:t>
      </w:r>
      <w:bookmarkStart w:id="0" w:name="_GoBack"/>
      <w:bookmarkEnd w:id="0"/>
    </w:p>
    <w:sectPr w:rsidR="001E2ABC" w:rsidSect="001E2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BC"/>
    <w:rsid w:val="001E2ABC"/>
    <w:rsid w:val="00D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1641-00C5-4103-BB86-82838D8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Bayes, Brandon</dc:creator>
  <cp:keywords/>
  <dc:description/>
  <cp:lastModifiedBy>Bayes, Brandon</cp:lastModifiedBy>
  <cp:revision>1</cp:revision>
  <dcterms:created xsi:type="dcterms:W3CDTF">2017-01-30T21:28:00Z</dcterms:created>
  <dcterms:modified xsi:type="dcterms:W3CDTF">2017-01-30T21:44:00Z</dcterms:modified>
</cp:coreProperties>
</file>